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04F" w:rsidRDefault="002A104F" w:rsidP="002A104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2A104F" w:rsidRDefault="002A104F" w:rsidP="002A10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2A104F" w:rsidRDefault="002A104F" w:rsidP="002A10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2A104F" w:rsidRDefault="002A104F" w:rsidP="002A104F">
      <w:pPr>
        <w:rPr>
          <w:rFonts w:ascii="Times New Roman" w:hAnsi="Times New Roman" w:cs="Times New Roman"/>
          <w:sz w:val="28"/>
          <w:szCs w:val="28"/>
        </w:rPr>
      </w:pPr>
    </w:p>
    <w:p w:rsidR="002A104F" w:rsidRDefault="002A104F" w:rsidP="002A104F">
      <w:pPr>
        <w:rPr>
          <w:rFonts w:ascii="Times New Roman" w:hAnsi="Times New Roman" w:cs="Times New Roman"/>
          <w:sz w:val="28"/>
          <w:szCs w:val="28"/>
        </w:rPr>
      </w:pPr>
    </w:p>
    <w:p w:rsidR="002A104F" w:rsidRDefault="002A104F" w:rsidP="002A10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января 2020 г.                               г. Ипатово                                              № 27</w:t>
      </w:r>
    </w:p>
    <w:p w:rsidR="002A104F" w:rsidRDefault="002A104F" w:rsidP="002A10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A104F" w:rsidRDefault="002A104F" w:rsidP="002A104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87627" w:rsidRPr="00F87627" w:rsidRDefault="00F87627" w:rsidP="00F8762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87627">
        <w:rPr>
          <w:rFonts w:ascii="Times New Roman" w:hAnsi="Times New Roman" w:cs="Times New Roman"/>
          <w:sz w:val="28"/>
          <w:szCs w:val="28"/>
        </w:rPr>
        <w:t>Об утверждении административного рег</w:t>
      </w:r>
      <w:r>
        <w:rPr>
          <w:rFonts w:ascii="Times New Roman" w:hAnsi="Times New Roman" w:cs="Times New Roman"/>
          <w:sz w:val="28"/>
          <w:szCs w:val="28"/>
        </w:rPr>
        <w:t>ламента предоставления админист</w:t>
      </w:r>
      <w:r w:rsidRPr="00F87627">
        <w:rPr>
          <w:rFonts w:ascii="Times New Roman" w:hAnsi="Times New Roman" w:cs="Times New Roman"/>
          <w:sz w:val="28"/>
          <w:szCs w:val="28"/>
        </w:rPr>
        <w:t>рацией Ипатовского городского округа Ставропольского края муниципальной услуги «Выдача разрешения на установку и эксплуатацию рекламных конструкций»</w:t>
      </w:r>
    </w:p>
    <w:p w:rsidR="00F87627" w:rsidRDefault="00F87627" w:rsidP="00F87627">
      <w:pPr>
        <w:rPr>
          <w:rFonts w:ascii="Times New Roman" w:hAnsi="Times New Roman" w:cs="Times New Roman"/>
          <w:sz w:val="28"/>
          <w:szCs w:val="28"/>
        </w:rPr>
      </w:pPr>
    </w:p>
    <w:p w:rsidR="00F87627" w:rsidRPr="00F87627" w:rsidRDefault="00F87627" w:rsidP="00F8762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8762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06 октября 2003 г. № 131-ФЗ «Об общих принципах организации местного самоуправления в Российской Федерации», от 13 марта 2006 г. № 38-ФЗ «О рекламе», от 27 июля 2010 г. № 210-ФЗ «Об организации предоставления государственных и муниципальных услуг», Законом Ставропольского края от 29 апреля 2016 г. № 48-кз «О преобразовании муниципальных образований, входящих в состав Ипатовского муниципального района Ставропольского края, и об организации местного самоуправления на территории Ипатовского района Ставропольского края», постановлением администрации Ипатовского городского округа Ставропольского края от 19 января 2018 г. № 18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края» (с изменениями, внесенными постановлениями администрации Ипатовского городского округа Ставропольского края от 17 июля 2018 г. № 868, от 17 июня 2019 г. № 913),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«Выдача разрешения на установку и эксплуатацию рекламных конструкций», утвержденной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 – экономического развития Ставропольского края, образованной постановлением Правительства Ставропольского края от 14 октября 2010 г. № 323-п, от 18 июня 2018 г. № 2, администрация  Ипатовского городского округа Ставропольского края </w:t>
      </w:r>
    </w:p>
    <w:p w:rsidR="00F87627" w:rsidRDefault="00F87627" w:rsidP="00F87627">
      <w:pPr>
        <w:rPr>
          <w:rFonts w:ascii="Times New Roman" w:hAnsi="Times New Roman" w:cs="Times New Roman"/>
          <w:sz w:val="28"/>
          <w:szCs w:val="28"/>
        </w:rPr>
      </w:pPr>
    </w:p>
    <w:p w:rsidR="00F87627" w:rsidRDefault="00F87627" w:rsidP="00F87627">
      <w:pPr>
        <w:rPr>
          <w:rFonts w:ascii="Times New Roman" w:hAnsi="Times New Roman" w:cs="Times New Roman"/>
          <w:sz w:val="28"/>
          <w:szCs w:val="28"/>
        </w:rPr>
      </w:pPr>
      <w:r w:rsidRPr="00F8762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87627" w:rsidRPr="00F87627" w:rsidRDefault="00F87627" w:rsidP="00F87627">
      <w:pPr>
        <w:rPr>
          <w:rFonts w:ascii="Times New Roman" w:hAnsi="Times New Roman" w:cs="Times New Roman"/>
          <w:sz w:val="28"/>
          <w:szCs w:val="28"/>
        </w:rPr>
      </w:pPr>
    </w:p>
    <w:p w:rsidR="00F87627" w:rsidRPr="00F87627" w:rsidRDefault="00F87627" w:rsidP="00F8762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87627">
        <w:rPr>
          <w:rFonts w:ascii="Times New Roman" w:hAnsi="Times New Roman" w:cs="Times New Roman"/>
          <w:sz w:val="28"/>
          <w:szCs w:val="28"/>
        </w:rPr>
        <w:t>1. Утвердить</w:t>
      </w:r>
      <w:r>
        <w:rPr>
          <w:rFonts w:ascii="Times New Roman" w:hAnsi="Times New Roman" w:cs="Times New Roman"/>
          <w:sz w:val="28"/>
          <w:szCs w:val="28"/>
        </w:rPr>
        <w:t xml:space="preserve"> прилагаемый</w:t>
      </w:r>
      <w:r w:rsidRPr="00F87627">
        <w:rPr>
          <w:rFonts w:ascii="Times New Roman" w:hAnsi="Times New Roman" w:cs="Times New Roman"/>
          <w:sz w:val="28"/>
          <w:szCs w:val="28"/>
        </w:rPr>
        <w:t xml:space="preserve"> админ</w:t>
      </w:r>
      <w:r>
        <w:rPr>
          <w:rFonts w:ascii="Times New Roman" w:hAnsi="Times New Roman" w:cs="Times New Roman"/>
          <w:sz w:val="28"/>
          <w:szCs w:val="28"/>
        </w:rPr>
        <w:t>истративный регламент предостав</w:t>
      </w:r>
      <w:r w:rsidRPr="00F87627">
        <w:rPr>
          <w:rFonts w:ascii="Times New Roman" w:hAnsi="Times New Roman" w:cs="Times New Roman"/>
          <w:sz w:val="28"/>
          <w:szCs w:val="28"/>
        </w:rPr>
        <w:t xml:space="preserve">ления администрацией Ипатовского городского округа </w:t>
      </w:r>
      <w:r w:rsidRPr="00F87627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 муниципальной услуги «Выдача разрешения на установку и эксплуатацию рекламных конструкций».</w:t>
      </w:r>
    </w:p>
    <w:p w:rsidR="00F87627" w:rsidRDefault="00F87627" w:rsidP="00F87627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87627" w:rsidRPr="00F87627" w:rsidRDefault="00F87627" w:rsidP="00F8762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87627">
        <w:rPr>
          <w:rFonts w:ascii="Times New Roman" w:hAnsi="Times New Roman" w:cs="Times New Roman"/>
          <w:sz w:val="28"/>
          <w:szCs w:val="28"/>
        </w:rPr>
        <w:t>2. Признать утратившим силу:</w:t>
      </w:r>
    </w:p>
    <w:p w:rsidR="00F87627" w:rsidRPr="00F87627" w:rsidRDefault="00F87627" w:rsidP="00F8762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87627">
        <w:rPr>
          <w:rFonts w:ascii="Times New Roman" w:hAnsi="Times New Roman" w:cs="Times New Roman"/>
          <w:sz w:val="28"/>
          <w:szCs w:val="28"/>
        </w:rPr>
        <w:t>постановление администрации Ипатовского муниципального района Ставропольского края от 08 февраля 2016 г. № 39 «Об утверждении Административного регламента предоставления муниципальной услуги «Выдача разрешений на установку рекламных конструкций на территории Ипатовского муниципального района Ставропольского края, аннулирование таких разрешений, выдача предписаний о демонтаже самовольно установленных вновь рекламных конструкций»,</w:t>
      </w:r>
    </w:p>
    <w:p w:rsidR="00F87627" w:rsidRPr="00F87627" w:rsidRDefault="00F87627" w:rsidP="00F8762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87627">
        <w:rPr>
          <w:rFonts w:ascii="Times New Roman" w:hAnsi="Times New Roman" w:cs="Times New Roman"/>
          <w:sz w:val="28"/>
          <w:szCs w:val="28"/>
        </w:rPr>
        <w:t>пункт 2 изменений, которые вносят</w:t>
      </w:r>
      <w:r>
        <w:rPr>
          <w:rFonts w:ascii="Times New Roman" w:hAnsi="Times New Roman" w:cs="Times New Roman"/>
          <w:sz w:val="28"/>
          <w:szCs w:val="28"/>
        </w:rPr>
        <w:t>ся в некоторые постановления ад</w:t>
      </w:r>
      <w:r w:rsidRPr="00F87627">
        <w:rPr>
          <w:rFonts w:ascii="Times New Roman" w:hAnsi="Times New Roman" w:cs="Times New Roman"/>
          <w:sz w:val="28"/>
          <w:szCs w:val="28"/>
        </w:rPr>
        <w:t>министрации Ипатовского муниципального района Ставропольского края, утвержденных постановлением администрации Ипатовского муниципального района Ставропольского края от 09 февраля 2017 г. № 53 «О внесении изменений в некоторые постановления администрации Ипатовского муниципального района Ставропольского края»,</w:t>
      </w:r>
    </w:p>
    <w:p w:rsidR="00F87627" w:rsidRPr="00F87627" w:rsidRDefault="00F87627" w:rsidP="00F8762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87627">
        <w:rPr>
          <w:rFonts w:ascii="Times New Roman" w:hAnsi="Times New Roman" w:cs="Times New Roman"/>
          <w:sz w:val="28"/>
          <w:szCs w:val="28"/>
        </w:rPr>
        <w:t>пункт 2 изменений, которые вносят</w:t>
      </w:r>
      <w:r>
        <w:rPr>
          <w:rFonts w:ascii="Times New Roman" w:hAnsi="Times New Roman" w:cs="Times New Roman"/>
          <w:sz w:val="28"/>
          <w:szCs w:val="28"/>
        </w:rPr>
        <w:t>ся в некоторые постановления ад</w:t>
      </w:r>
      <w:r w:rsidRPr="00F87627">
        <w:rPr>
          <w:rFonts w:ascii="Times New Roman" w:hAnsi="Times New Roman" w:cs="Times New Roman"/>
          <w:sz w:val="28"/>
          <w:szCs w:val="28"/>
        </w:rPr>
        <w:t>министрации Ипатовского муниципального района Ставропольского края, утвержденных постановлением администрации Ипатовского муниципального района Ставропольского края от 27 октября 2017 г. № 502 «О внесении изменений в некоторые постановления администрации Ипатовского муниципального района Ставропольского края».</w:t>
      </w:r>
    </w:p>
    <w:p w:rsidR="00F87627" w:rsidRDefault="00F87627" w:rsidP="00F87627">
      <w:pPr>
        <w:rPr>
          <w:rFonts w:ascii="Times New Roman" w:hAnsi="Times New Roman" w:cs="Times New Roman"/>
          <w:sz w:val="28"/>
          <w:szCs w:val="28"/>
        </w:rPr>
      </w:pPr>
    </w:p>
    <w:p w:rsidR="00F87627" w:rsidRPr="00F87627" w:rsidRDefault="00F87627" w:rsidP="00F8762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87627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</w:t>
      </w:r>
    </w:p>
    <w:p w:rsidR="00F87627" w:rsidRDefault="00F87627" w:rsidP="00F87627">
      <w:pPr>
        <w:rPr>
          <w:rFonts w:ascii="Times New Roman" w:hAnsi="Times New Roman" w:cs="Times New Roman"/>
          <w:sz w:val="28"/>
          <w:szCs w:val="28"/>
        </w:rPr>
      </w:pPr>
    </w:p>
    <w:p w:rsidR="00F87627" w:rsidRPr="00F87627" w:rsidRDefault="00F87627" w:rsidP="00F8762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87627">
        <w:rPr>
          <w:rFonts w:ascii="Times New Roman" w:hAnsi="Times New Roman" w:cs="Times New Roman"/>
          <w:sz w:val="28"/>
          <w:szCs w:val="28"/>
        </w:rPr>
        <w:t xml:space="preserve">4. Отделу по организационным и общим </w:t>
      </w:r>
      <w:proofErr w:type="gramStart"/>
      <w:r w:rsidRPr="00F87627">
        <w:rPr>
          <w:rFonts w:ascii="Times New Roman" w:hAnsi="Times New Roman" w:cs="Times New Roman"/>
          <w:sz w:val="28"/>
          <w:szCs w:val="28"/>
        </w:rPr>
        <w:t>вопросам,  автоматизации</w:t>
      </w:r>
      <w:proofErr w:type="gramEnd"/>
      <w:r w:rsidRPr="00F87627">
        <w:rPr>
          <w:rFonts w:ascii="Times New Roman" w:hAnsi="Times New Roman" w:cs="Times New Roman"/>
          <w:sz w:val="28"/>
          <w:szCs w:val="28"/>
        </w:rPr>
        <w:t xml:space="preserve">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F87627" w:rsidRDefault="00F87627" w:rsidP="00F87627">
      <w:pPr>
        <w:rPr>
          <w:rFonts w:ascii="Times New Roman" w:hAnsi="Times New Roman" w:cs="Times New Roman"/>
          <w:sz w:val="28"/>
          <w:szCs w:val="28"/>
        </w:rPr>
      </w:pPr>
    </w:p>
    <w:p w:rsidR="00F87627" w:rsidRPr="00F87627" w:rsidRDefault="00F87627" w:rsidP="00F8762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87627">
        <w:rPr>
          <w:rFonts w:ascii="Times New Roman" w:hAnsi="Times New Roman" w:cs="Times New Roman"/>
          <w:sz w:val="28"/>
          <w:szCs w:val="28"/>
        </w:rPr>
        <w:t>5.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</w:t>
      </w:r>
    </w:p>
    <w:p w:rsidR="00F87627" w:rsidRDefault="00F87627" w:rsidP="00F87627">
      <w:pPr>
        <w:rPr>
          <w:rFonts w:ascii="Times New Roman" w:hAnsi="Times New Roman" w:cs="Times New Roman"/>
          <w:sz w:val="28"/>
          <w:szCs w:val="28"/>
        </w:rPr>
      </w:pPr>
    </w:p>
    <w:p w:rsidR="00F87627" w:rsidRPr="00F87627" w:rsidRDefault="00F87627" w:rsidP="00F8762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87627">
        <w:rPr>
          <w:rFonts w:ascii="Times New Roman" w:hAnsi="Times New Roman" w:cs="Times New Roman"/>
          <w:sz w:val="28"/>
          <w:szCs w:val="28"/>
        </w:rPr>
        <w:t xml:space="preserve">6. Настоящее постановление вступает </w:t>
      </w:r>
      <w:r>
        <w:rPr>
          <w:rFonts w:ascii="Times New Roman" w:hAnsi="Times New Roman" w:cs="Times New Roman"/>
          <w:sz w:val="28"/>
          <w:szCs w:val="28"/>
        </w:rPr>
        <w:t xml:space="preserve">в силу на следующий день после </w:t>
      </w:r>
      <w:r w:rsidRPr="00F87627">
        <w:rPr>
          <w:rFonts w:ascii="Times New Roman" w:hAnsi="Times New Roman" w:cs="Times New Roman"/>
          <w:sz w:val="28"/>
          <w:szCs w:val="28"/>
        </w:rPr>
        <w:t>дня его официального обнародования.</w:t>
      </w:r>
    </w:p>
    <w:p w:rsidR="00F87627" w:rsidRDefault="00F87627" w:rsidP="00F8762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87627" w:rsidRDefault="00F87627" w:rsidP="00F8762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87627" w:rsidRDefault="00F87627" w:rsidP="00F8762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87627" w:rsidRDefault="00F87627" w:rsidP="00F8762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87627" w:rsidRDefault="00F87627" w:rsidP="00F8762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87627" w:rsidRDefault="00F87627" w:rsidP="00F8762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87627" w:rsidRDefault="00F87627" w:rsidP="00F8762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87627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F87627" w:rsidRPr="00F87627" w:rsidRDefault="00F87627" w:rsidP="00F8762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87627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F87627" w:rsidRPr="00F87627" w:rsidRDefault="00F87627" w:rsidP="00F8762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87627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p w:rsidR="00F87627" w:rsidRDefault="00F87627" w:rsidP="00F8762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87627" w:rsidRDefault="00F87627" w:rsidP="00F8762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87627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4EFD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6360F"/>
    <w:rsid w:val="0019552D"/>
    <w:rsid w:val="001B1CF1"/>
    <w:rsid w:val="001E6A66"/>
    <w:rsid w:val="001F00CE"/>
    <w:rsid w:val="002145FD"/>
    <w:rsid w:val="0026191D"/>
    <w:rsid w:val="002938D4"/>
    <w:rsid w:val="00294BAD"/>
    <w:rsid w:val="002A104F"/>
    <w:rsid w:val="002C34A8"/>
    <w:rsid w:val="00313F7F"/>
    <w:rsid w:val="0033338E"/>
    <w:rsid w:val="0033339D"/>
    <w:rsid w:val="00344DE0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7CCD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61EF3"/>
    <w:rsid w:val="00776EB9"/>
    <w:rsid w:val="007B6D11"/>
    <w:rsid w:val="007D7A14"/>
    <w:rsid w:val="007E29C7"/>
    <w:rsid w:val="00875D22"/>
    <w:rsid w:val="008954D3"/>
    <w:rsid w:val="008D2204"/>
    <w:rsid w:val="008D4A04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34BF"/>
    <w:rsid w:val="00C529C2"/>
    <w:rsid w:val="00C61676"/>
    <w:rsid w:val="00C64CB5"/>
    <w:rsid w:val="00C67F67"/>
    <w:rsid w:val="00C9407E"/>
    <w:rsid w:val="00C9732A"/>
    <w:rsid w:val="00CB1F1A"/>
    <w:rsid w:val="00CE2F93"/>
    <w:rsid w:val="00D0110A"/>
    <w:rsid w:val="00D16603"/>
    <w:rsid w:val="00D74E1A"/>
    <w:rsid w:val="00D75E13"/>
    <w:rsid w:val="00D94A84"/>
    <w:rsid w:val="00DD0CBE"/>
    <w:rsid w:val="00E03B0B"/>
    <w:rsid w:val="00E348C0"/>
    <w:rsid w:val="00E951EF"/>
    <w:rsid w:val="00E95E55"/>
    <w:rsid w:val="00EE5F9A"/>
    <w:rsid w:val="00F065AC"/>
    <w:rsid w:val="00F10916"/>
    <w:rsid w:val="00F16407"/>
    <w:rsid w:val="00F2283C"/>
    <w:rsid w:val="00F34FC9"/>
    <w:rsid w:val="00F37B25"/>
    <w:rsid w:val="00F46A34"/>
    <w:rsid w:val="00F71438"/>
    <w:rsid w:val="00F81C3C"/>
    <w:rsid w:val="00F87627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FE320B-DC0C-47DE-B7C3-2217ED387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43A71-D6F0-4C39-AF72-E9B7EFCEE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3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4</cp:revision>
  <cp:lastPrinted>2020-01-15T11:57:00Z</cp:lastPrinted>
  <dcterms:created xsi:type="dcterms:W3CDTF">2019-06-04T06:08:00Z</dcterms:created>
  <dcterms:modified xsi:type="dcterms:W3CDTF">2020-01-16T08:42:00Z</dcterms:modified>
</cp:coreProperties>
</file>